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3D24B" w14:textId="77777777" w:rsidR="00001F0B" w:rsidRDefault="00001F0B" w:rsidP="00001F0B">
      <w:pPr>
        <w:spacing w:line="280" w:lineRule="atLeast"/>
        <w:jc w:val="both"/>
        <w:rPr>
          <w:rFonts w:ascii="Arial" w:eastAsia="Calibri" w:hAnsi="Arial"/>
        </w:rPr>
      </w:pPr>
    </w:p>
    <w:p w14:paraId="776376C9" w14:textId="1F29071D" w:rsidR="004255A7" w:rsidRPr="00556A6A" w:rsidRDefault="00502A73" w:rsidP="00554557">
      <w:pPr>
        <w:jc w:val="center"/>
        <w:rPr>
          <w:rFonts w:ascii="Arial" w:hAnsi="Arial" w:cs="Arial"/>
        </w:rPr>
      </w:pPr>
      <w:r>
        <w:rPr>
          <w:rFonts w:ascii="Arial" w:eastAsia="Calibri" w:hAnsi="Arial"/>
          <w:b/>
          <w:sz w:val="32"/>
          <w:szCs w:val="32"/>
        </w:rPr>
        <w:t xml:space="preserve">South Somerset </w:t>
      </w:r>
      <w:r w:rsidR="00554557">
        <w:rPr>
          <w:rFonts w:ascii="Arial" w:eastAsia="Calibri" w:hAnsi="Arial"/>
          <w:b/>
          <w:sz w:val="32"/>
          <w:szCs w:val="32"/>
        </w:rPr>
        <w:t xml:space="preserve">Behaviour </w:t>
      </w:r>
      <w:r>
        <w:rPr>
          <w:rFonts w:ascii="Arial" w:eastAsia="Calibri" w:hAnsi="Arial"/>
          <w:b/>
          <w:sz w:val="32"/>
          <w:szCs w:val="32"/>
        </w:rPr>
        <w:t xml:space="preserve">Partnership </w:t>
      </w:r>
    </w:p>
    <w:p w14:paraId="3DD0F1AF" w14:textId="77777777" w:rsidR="005C57AC" w:rsidRDefault="005C57AC" w:rsidP="00502A73">
      <w:pPr>
        <w:jc w:val="both"/>
        <w:rPr>
          <w:rFonts w:ascii="Arial" w:hAnsi="Arial" w:cs="Arial"/>
          <w:sz w:val="28"/>
          <w:szCs w:val="28"/>
        </w:rPr>
      </w:pPr>
    </w:p>
    <w:p w14:paraId="20EB9E15" w14:textId="7779AECB" w:rsidR="00502A73" w:rsidRDefault="00982D32" w:rsidP="00982D32">
      <w:pPr>
        <w:jc w:val="center"/>
        <w:rPr>
          <w:rFonts w:ascii="Arial" w:hAnsi="Arial" w:cs="Arial"/>
          <w:sz w:val="32"/>
          <w:szCs w:val="32"/>
        </w:rPr>
      </w:pPr>
      <w:r>
        <w:rPr>
          <w:noProof/>
        </w:rPr>
        <w:drawing>
          <wp:inline distT="0" distB="0" distL="0" distR="0" wp14:anchorId="4BBC39A4" wp14:editId="0EFC1336">
            <wp:extent cx="44005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00550" cy="1371600"/>
                    </a:xfrm>
                    <a:prstGeom prst="rect">
                      <a:avLst/>
                    </a:prstGeom>
                  </pic:spPr>
                </pic:pic>
              </a:graphicData>
            </a:graphic>
          </wp:inline>
        </w:drawing>
      </w:r>
    </w:p>
    <w:p w14:paraId="12339A16" w14:textId="60AAE6AD" w:rsidR="00982D32" w:rsidRDefault="00982D32" w:rsidP="00982D32">
      <w:pPr>
        <w:jc w:val="center"/>
        <w:rPr>
          <w:rFonts w:ascii="Arial" w:hAnsi="Arial" w:cs="Arial"/>
          <w:sz w:val="32"/>
          <w:szCs w:val="32"/>
        </w:rPr>
      </w:pPr>
    </w:p>
    <w:p w14:paraId="17606CE4" w14:textId="7C6987D2" w:rsidR="00982D32" w:rsidRDefault="00982D32" w:rsidP="00982D32">
      <w:pPr>
        <w:jc w:val="center"/>
        <w:rPr>
          <w:rFonts w:ascii="Arial" w:hAnsi="Arial" w:cs="Arial"/>
          <w:sz w:val="32"/>
          <w:szCs w:val="32"/>
        </w:rPr>
      </w:pPr>
      <w:r>
        <w:rPr>
          <w:rFonts w:ascii="Arial" w:hAnsi="Arial" w:cs="Arial"/>
          <w:sz w:val="32"/>
          <w:szCs w:val="32"/>
        </w:rPr>
        <w:t>Education Psychology Service</w:t>
      </w:r>
    </w:p>
    <w:p w14:paraId="778C6FA2" w14:textId="61A38CDD" w:rsidR="00982D32" w:rsidRDefault="00982D32" w:rsidP="00982D32">
      <w:pPr>
        <w:jc w:val="center"/>
        <w:rPr>
          <w:rFonts w:ascii="Arial" w:hAnsi="Arial" w:cs="Arial"/>
          <w:sz w:val="32"/>
          <w:szCs w:val="32"/>
        </w:rPr>
      </w:pPr>
    </w:p>
    <w:p w14:paraId="061FDF39" w14:textId="3646D7F8" w:rsidR="00982D32" w:rsidRPr="00982D32" w:rsidRDefault="00982D32" w:rsidP="00982D32">
      <w:pPr>
        <w:rPr>
          <w:rFonts w:ascii="Arial" w:hAnsi="Arial" w:cs="Arial"/>
        </w:rPr>
      </w:pPr>
      <w:r w:rsidRPr="00982D32">
        <w:rPr>
          <w:rFonts w:ascii="Arial" w:hAnsi="Arial" w:cs="Arial"/>
        </w:rPr>
        <w:t>The Educational Psychology Service has recently made changes to the way we deliver our services in Somerset. From September 2019 we will allocate EP time (previously Partnership Time) to a School Community rather than to individual schools and settings.  The approach is in line with Inclusion Somerset’s priorities, in that it:</w:t>
      </w:r>
    </w:p>
    <w:p w14:paraId="0FC3502C" w14:textId="77777777" w:rsidR="00982D32" w:rsidRPr="00982D32" w:rsidRDefault="00982D32" w:rsidP="00982D32">
      <w:pPr>
        <w:numPr>
          <w:ilvl w:val="0"/>
          <w:numId w:val="21"/>
        </w:numPr>
        <w:rPr>
          <w:rFonts w:ascii="Arial" w:hAnsi="Arial" w:cs="Arial"/>
        </w:rPr>
      </w:pPr>
      <w:r w:rsidRPr="00982D32">
        <w:rPr>
          <w:rFonts w:ascii="Arial" w:hAnsi="Arial" w:cs="Arial"/>
        </w:rPr>
        <w:t>Supports excellent inclusive practice </w:t>
      </w:r>
    </w:p>
    <w:p w14:paraId="52E75FE1" w14:textId="77777777" w:rsidR="00982D32" w:rsidRPr="00982D32" w:rsidRDefault="00982D32" w:rsidP="00982D32">
      <w:pPr>
        <w:numPr>
          <w:ilvl w:val="0"/>
          <w:numId w:val="21"/>
        </w:numPr>
        <w:rPr>
          <w:rFonts w:ascii="Arial" w:hAnsi="Arial" w:cs="Arial"/>
        </w:rPr>
      </w:pPr>
      <w:r w:rsidRPr="00982D32">
        <w:rPr>
          <w:rFonts w:ascii="Arial" w:hAnsi="Arial" w:cs="Arial"/>
        </w:rPr>
        <w:t>Is ‘Local First’</w:t>
      </w:r>
    </w:p>
    <w:p w14:paraId="115627E9" w14:textId="77777777" w:rsidR="00982D32" w:rsidRPr="00982D32" w:rsidRDefault="00982D32" w:rsidP="00982D32">
      <w:pPr>
        <w:numPr>
          <w:ilvl w:val="0"/>
          <w:numId w:val="21"/>
        </w:numPr>
        <w:rPr>
          <w:rFonts w:ascii="Arial" w:hAnsi="Arial" w:cs="Arial"/>
        </w:rPr>
      </w:pPr>
      <w:r w:rsidRPr="00982D32">
        <w:rPr>
          <w:rFonts w:ascii="Arial" w:hAnsi="Arial" w:cs="Arial"/>
        </w:rPr>
        <w:t>Helps build sustainable services for our children</w:t>
      </w:r>
    </w:p>
    <w:p w14:paraId="3145E213" w14:textId="77777777" w:rsidR="00982D32" w:rsidRPr="00982D32" w:rsidRDefault="00982D32" w:rsidP="00982D32">
      <w:pPr>
        <w:numPr>
          <w:ilvl w:val="0"/>
          <w:numId w:val="21"/>
        </w:numPr>
        <w:rPr>
          <w:rFonts w:ascii="Arial" w:hAnsi="Arial" w:cs="Arial"/>
        </w:rPr>
      </w:pPr>
      <w:r w:rsidRPr="00982D32">
        <w:rPr>
          <w:rFonts w:ascii="Arial" w:hAnsi="Arial" w:cs="Arial"/>
        </w:rPr>
        <w:t>Supports connectivity</w:t>
      </w:r>
    </w:p>
    <w:p w14:paraId="60FEB0DE" w14:textId="77777777" w:rsidR="00982D32" w:rsidRPr="00982D32" w:rsidRDefault="00982D32" w:rsidP="00982D32">
      <w:pPr>
        <w:numPr>
          <w:ilvl w:val="0"/>
          <w:numId w:val="21"/>
        </w:numPr>
        <w:rPr>
          <w:rFonts w:ascii="Arial" w:hAnsi="Arial" w:cs="Arial"/>
        </w:rPr>
      </w:pPr>
      <w:r w:rsidRPr="00982D32">
        <w:rPr>
          <w:rFonts w:ascii="Arial" w:hAnsi="Arial" w:cs="Arial"/>
        </w:rPr>
        <w:t>Helps to restore confidence and build trust</w:t>
      </w:r>
    </w:p>
    <w:p w14:paraId="25D416CE" w14:textId="77777777" w:rsidR="00982D32" w:rsidRPr="00982D32" w:rsidRDefault="00982D32" w:rsidP="00982D32">
      <w:pPr>
        <w:numPr>
          <w:ilvl w:val="0"/>
          <w:numId w:val="21"/>
        </w:numPr>
        <w:rPr>
          <w:rFonts w:ascii="Arial" w:hAnsi="Arial" w:cs="Arial"/>
        </w:rPr>
      </w:pPr>
      <w:r w:rsidRPr="00982D32">
        <w:rPr>
          <w:rFonts w:ascii="Arial" w:hAnsi="Arial" w:cs="Arial"/>
        </w:rPr>
        <w:t>‘Feels different’</w:t>
      </w:r>
    </w:p>
    <w:p w14:paraId="547BB4BA" w14:textId="77777777" w:rsidR="00982D32" w:rsidRPr="00982D32" w:rsidRDefault="00982D32" w:rsidP="00982D32">
      <w:pPr>
        <w:rPr>
          <w:rFonts w:ascii="Arial" w:hAnsi="Arial" w:cs="Arial"/>
        </w:rPr>
      </w:pPr>
      <w:r w:rsidRPr="00982D32">
        <w:rPr>
          <w:rFonts w:ascii="Arial" w:hAnsi="Arial" w:cs="Arial"/>
        </w:rPr>
        <w:t>Schools’ Community Educational Psychology time should primarily be used to support schools to add capacity through systemic work and to address the needs of Inclusion Somerset’s highest priority children and young people unless there are exceptional circumstances.  Further information can be gained from your link psychologist.</w:t>
      </w:r>
    </w:p>
    <w:p w14:paraId="5A5FF398" w14:textId="04ADEC69" w:rsidR="00982D32" w:rsidRDefault="00982D32" w:rsidP="00982D32">
      <w:pPr>
        <w:rPr>
          <w:rFonts w:ascii="Arial" w:hAnsi="Arial" w:cs="Arial"/>
        </w:rPr>
      </w:pPr>
    </w:p>
    <w:p w14:paraId="1F53269A" w14:textId="39AAA673" w:rsidR="00982D32" w:rsidRDefault="00982D32" w:rsidP="00982D32">
      <w:pPr>
        <w:rPr>
          <w:rFonts w:ascii="Arial" w:hAnsi="Arial" w:cs="Arial"/>
        </w:rPr>
      </w:pPr>
      <w:hyperlink r:id="rId9" w:history="1">
        <w:r w:rsidRPr="00982D32">
          <w:rPr>
            <w:rStyle w:val="Hyperlink"/>
            <w:rFonts w:ascii="Arial" w:hAnsi="Arial" w:cs="Arial"/>
          </w:rPr>
          <w:t>Educational Psychology Service | Support Services for Education</w:t>
        </w:r>
      </w:hyperlink>
    </w:p>
    <w:p w14:paraId="1702065F" w14:textId="43BB3657" w:rsidR="00982D32" w:rsidRDefault="00982D32" w:rsidP="00982D32">
      <w:pPr>
        <w:rPr>
          <w:rFonts w:ascii="Arial" w:hAnsi="Arial" w:cs="Arial"/>
        </w:rPr>
      </w:pPr>
    </w:p>
    <w:p w14:paraId="055F7F84" w14:textId="77777777" w:rsidR="00982D32" w:rsidRDefault="00982D32" w:rsidP="00982D32">
      <w:pPr>
        <w:rPr>
          <w:rFonts w:ascii="Arial" w:hAnsi="Arial" w:cs="Arial"/>
        </w:rPr>
      </w:pPr>
    </w:p>
    <w:p w14:paraId="00207A8E" w14:textId="6F14A088" w:rsidR="00982D32" w:rsidRDefault="00982D32" w:rsidP="00982D32">
      <w:pPr>
        <w:rPr>
          <w:rFonts w:ascii="Arial" w:hAnsi="Arial" w:cs="Arial"/>
        </w:rPr>
      </w:pPr>
      <w:r>
        <w:rPr>
          <w:rFonts w:ascii="Arial" w:hAnsi="Arial" w:cs="Arial"/>
        </w:rPr>
        <w:t>Bespoke Information for Somerset Schools</w:t>
      </w:r>
    </w:p>
    <w:p w14:paraId="598D4E27" w14:textId="77777777" w:rsidR="00982D32" w:rsidRDefault="00982D32" w:rsidP="00982D32">
      <w:pPr>
        <w:rPr>
          <w:rFonts w:ascii="Arial" w:hAnsi="Arial" w:cs="Arial"/>
        </w:rPr>
      </w:pPr>
    </w:p>
    <w:p w14:paraId="1E67E2FD" w14:textId="1CFC1A4B" w:rsidR="00982D32" w:rsidRDefault="00982D32" w:rsidP="00982D32">
      <w:pPr>
        <w:rPr>
          <w:rFonts w:ascii="Arial" w:hAnsi="Arial" w:cs="Arial"/>
        </w:rPr>
      </w:pPr>
      <w:hyperlink r:id="rId10" w:history="1">
        <w:r w:rsidRPr="00982D32">
          <w:rPr>
            <w:rStyle w:val="Hyperlink"/>
            <w:rFonts w:ascii="Arial" w:hAnsi="Arial" w:cs="Arial"/>
          </w:rPr>
          <w:t>Information for Somerset Schools | Support Services for Education</w:t>
        </w:r>
      </w:hyperlink>
    </w:p>
    <w:p w14:paraId="0E8966D9" w14:textId="483B3DC4" w:rsidR="00982D32" w:rsidRDefault="00982D32" w:rsidP="00982D32">
      <w:pPr>
        <w:rPr>
          <w:rFonts w:ascii="Arial" w:hAnsi="Arial" w:cs="Arial"/>
        </w:rPr>
      </w:pPr>
    </w:p>
    <w:p w14:paraId="4034C74A" w14:textId="77777777" w:rsidR="00982D32" w:rsidRDefault="00982D32" w:rsidP="00982D32">
      <w:pPr>
        <w:rPr>
          <w:rFonts w:ascii="Arial" w:hAnsi="Arial" w:cs="Arial"/>
        </w:rPr>
      </w:pPr>
    </w:p>
    <w:p w14:paraId="27E18A34" w14:textId="3BAB930A" w:rsidR="00982D32" w:rsidRDefault="00982D32" w:rsidP="00982D32">
      <w:pPr>
        <w:rPr>
          <w:rFonts w:ascii="Arial" w:hAnsi="Arial" w:cs="Arial"/>
        </w:rPr>
      </w:pPr>
      <w:bookmarkStart w:id="0" w:name="_GoBack"/>
      <w:bookmarkEnd w:id="0"/>
      <w:r>
        <w:rPr>
          <w:rFonts w:ascii="Arial" w:hAnsi="Arial" w:cs="Arial"/>
        </w:rPr>
        <w:t xml:space="preserve">Including Wellbeing </w:t>
      </w:r>
      <w:proofErr w:type="gramStart"/>
      <w:r>
        <w:rPr>
          <w:rFonts w:ascii="Arial" w:hAnsi="Arial" w:cs="Arial"/>
        </w:rPr>
        <w:t>In</w:t>
      </w:r>
      <w:proofErr w:type="gramEnd"/>
      <w:r>
        <w:rPr>
          <w:rFonts w:ascii="Arial" w:hAnsi="Arial" w:cs="Arial"/>
        </w:rPr>
        <w:t xml:space="preserve"> School Information and Resource</w:t>
      </w:r>
    </w:p>
    <w:p w14:paraId="49B5D417" w14:textId="77777777" w:rsidR="00982D32" w:rsidRDefault="00982D32" w:rsidP="00982D32">
      <w:pPr>
        <w:rPr>
          <w:rFonts w:ascii="Arial" w:hAnsi="Arial" w:cs="Arial"/>
        </w:rPr>
      </w:pPr>
    </w:p>
    <w:p w14:paraId="23BD651E" w14:textId="09051B5A" w:rsidR="00982D32" w:rsidRPr="00982D32" w:rsidRDefault="00982D32" w:rsidP="00982D32">
      <w:pPr>
        <w:rPr>
          <w:rFonts w:ascii="Arial" w:hAnsi="Arial" w:cs="Arial"/>
        </w:rPr>
      </w:pPr>
      <w:r>
        <w:rPr>
          <w:rFonts w:ascii="Arial" w:hAnsi="Arial" w:cs="Arial"/>
        </w:rPr>
        <w:t xml:space="preserve"> </w:t>
      </w:r>
      <w:hyperlink r:id="rId11" w:history="1">
        <w:r w:rsidRPr="00982D32">
          <w:rPr>
            <w:rStyle w:val="Hyperlink"/>
            <w:rFonts w:ascii="Arial" w:hAnsi="Arial" w:cs="Arial"/>
          </w:rPr>
          <w:t>Wellbeing in Schools | Support Services for Education</w:t>
        </w:r>
      </w:hyperlink>
    </w:p>
    <w:sectPr w:rsidR="00982D32" w:rsidRPr="00982D32" w:rsidSect="00CA48C1">
      <w:headerReference w:type="even" r:id="rId12"/>
      <w:headerReference w:type="default" r:id="rId13"/>
      <w:footerReference w:type="even" r:id="rId14"/>
      <w:footerReference w:type="default" r:id="rId15"/>
      <w:headerReference w:type="first" r:id="rId16"/>
      <w:footerReference w:type="first" r:id="rId17"/>
      <w:pgSz w:w="11906" w:h="16838"/>
      <w:pgMar w:top="720" w:right="1134" w:bottom="720" w:left="1134"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AB711" w14:textId="77777777" w:rsidR="00290DDC" w:rsidRDefault="00290DDC" w:rsidP="0085787C">
      <w:r>
        <w:separator/>
      </w:r>
    </w:p>
  </w:endnote>
  <w:endnote w:type="continuationSeparator" w:id="0">
    <w:p w14:paraId="1BD32F6D" w14:textId="77777777" w:rsidR="00290DDC" w:rsidRDefault="00290DDC" w:rsidP="0085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1F01" w14:textId="77777777" w:rsidR="000F6FB6" w:rsidRDefault="000F6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BA5DB" w14:textId="77777777" w:rsidR="00110EDE" w:rsidRDefault="00110EDE" w:rsidP="00CA48C1">
    <w:pPr>
      <w:pStyle w:val="Footer"/>
    </w:pPr>
    <w:r>
      <w:rPr>
        <w:noProof/>
        <w:lang w:eastAsia="en-GB"/>
      </w:rPr>
      <w:drawing>
        <wp:anchor distT="0" distB="0" distL="114300" distR="114300" simplePos="0" relativeHeight="251666432" behindDoc="0" locked="0" layoutInCell="1" allowOverlap="1" wp14:anchorId="4E7065C6" wp14:editId="48FD2A8E">
          <wp:simplePos x="0" y="0"/>
          <wp:positionH relativeFrom="column">
            <wp:posOffset>2800350</wp:posOffset>
          </wp:positionH>
          <wp:positionV relativeFrom="paragraph">
            <wp:posOffset>139065</wp:posOffset>
          </wp:positionV>
          <wp:extent cx="591185" cy="5340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5340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62336" behindDoc="0" locked="0" layoutInCell="1" allowOverlap="1" wp14:anchorId="33566A52" wp14:editId="15399260">
          <wp:simplePos x="0" y="0"/>
          <wp:positionH relativeFrom="column">
            <wp:posOffset>-41910</wp:posOffset>
          </wp:positionH>
          <wp:positionV relativeFrom="paragraph">
            <wp:posOffset>59690</wp:posOffset>
          </wp:positionV>
          <wp:extent cx="725170" cy="774065"/>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170" cy="7740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63360" behindDoc="0" locked="0" layoutInCell="1" allowOverlap="1" wp14:anchorId="5CB12465" wp14:editId="12CE2763">
          <wp:simplePos x="0" y="0"/>
          <wp:positionH relativeFrom="column">
            <wp:posOffset>6132830</wp:posOffset>
          </wp:positionH>
          <wp:positionV relativeFrom="paragraph">
            <wp:posOffset>46355</wp:posOffset>
          </wp:positionV>
          <wp:extent cx="524510" cy="829310"/>
          <wp:effectExtent l="0" t="0" r="8890"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4510" cy="8293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8368D1C" w14:textId="77777777" w:rsidR="00110EDE" w:rsidRDefault="00110EDE">
    <w:pPr>
      <w:pStyle w:val="Footer"/>
    </w:pPr>
    <w:r>
      <w:rPr>
        <w:noProof/>
        <w:lang w:eastAsia="en-GB"/>
      </w:rPr>
      <mc:AlternateContent>
        <mc:Choice Requires="wps">
          <w:drawing>
            <wp:anchor distT="36576" distB="36576" distL="36576" distR="36576" simplePos="0" relativeHeight="251659264" behindDoc="0" locked="0" layoutInCell="1" allowOverlap="1" wp14:anchorId="09C9BBA3" wp14:editId="1B30184F">
              <wp:simplePos x="0" y="0"/>
              <wp:positionH relativeFrom="column">
                <wp:posOffset>-735965</wp:posOffset>
              </wp:positionH>
              <wp:positionV relativeFrom="paragraph">
                <wp:posOffset>153035</wp:posOffset>
              </wp:positionV>
              <wp:extent cx="7761605" cy="10160"/>
              <wp:effectExtent l="19050" t="38100" r="10795" b="46990"/>
              <wp:wrapNone/>
              <wp:docPr id="3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1605" cy="10160"/>
                      </a:xfrm>
                      <a:prstGeom prst="straightConnector1">
                        <a:avLst/>
                      </a:prstGeom>
                      <a:noFill/>
                      <a:ln w="8255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7D1F7C25" id="_x0000_t32" coordsize="21600,21600" o:spt="32" o:oned="t" path="m,l21600,21600e" filled="f">
              <v:path arrowok="t" fillok="f" o:connecttype="none"/>
              <o:lock v:ext="edit" shapetype="t"/>
            </v:shapetype>
            <v:shape id="AutoShape 37" o:spid="_x0000_s1026" type="#_x0000_t32" style="position:absolute;margin-left:-57.95pt;margin-top:12.05pt;width:611.15pt;height:.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" strokecolor="#0070c0" strokeweight="6.5pt">
              <v:shadow color="#eeece1"/>
            </v:shape>
          </w:pict>
        </mc:Fallback>
      </mc:AlternateContent>
    </w:r>
  </w:p>
  <w:p w14:paraId="5FD0611B" w14:textId="77777777" w:rsidR="00110EDE" w:rsidRDefault="00110EDE">
    <w:pPr>
      <w:pStyle w:val="Footer"/>
    </w:pPr>
    <w:r>
      <w:rPr>
        <w:noProof/>
        <w:lang w:eastAsia="en-GB"/>
      </w:rPr>
      <mc:AlternateContent>
        <mc:Choice Requires="wps">
          <w:drawing>
            <wp:anchor distT="36576" distB="36576" distL="36576" distR="36576" simplePos="0" relativeHeight="251661312" behindDoc="0" locked="0" layoutInCell="1" allowOverlap="1" wp14:anchorId="1F215C1A" wp14:editId="5DD71D45">
              <wp:simplePos x="0" y="0"/>
              <wp:positionH relativeFrom="column">
                <wp:posOffset>-1181100</wp:posOffset>
              </wp:positionH>
              <wp:positionV relativeFrom="paragraph">
                <wp:posOffset>121920</wp:posOffset>
              </wp:positionV>
              <wp:extent cx="8333105" cy="1906"/>
              <wp:effectExtent l="0" t="19050" r="10795" b="36195"/>
              <wp:wrapNone/>
              <wp:docPr id="3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33105" cy="1906"/>
                      </a:xfrm>
                      <a:prstGeom prst="straightConnector1">
                        <a:avLst/>
                      </a:prstGeom>
                      <a:noFill/>
                      <a:ln w="31750">
                        <a:solidFill>
                          <a:srgbClr val="00B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ED72008" id="AutoShape 39" o:spid="_x0000_s1026" type="#_x0000_t32" style="position:absolute;margin-left:-93pt;margin-top:9.6pt;width:656.15pt;height:.15pt;flip:y;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" strokecolor="#00b050" strokeweight="2.5pt">
              <v:shadow color="#eeece1"/>
            </v:shape>
          </w:pict>
        </mc:Fallback>
      </mc:AlternateContent>
    </w:r>
  </w:p>
  <w:p w14:paraId="582A456A" w14:textId="77777777" w:rsidR="00110EDE" w:rsidRPr="00592BEE" w:rsidRDefault="00110EDE" w:rsidP="00592BEE">
    <w:pPr>
      <w:pStyle w:val="Footer"/>
      <w:jc w:val="center"/>
    </w:pPr>
    <w:r>
      <w:rPr>
        <w:noProof/>
        <w:lang w:eastAsia="en-GB"/>
      </w:rPr>
      <mc:AlternateContent>
        <mc:Choice Requires="wps">
          <w:drawing>
            <wp:anchor distT="36576" distB="36576" distL="36576" distR="36576" simplePos="0" relativeHeight="251660288" behindDoc="0" locked="0" layoutInCell="1" allowOverlap="1" wp14:anchorId="208AD961" wp14:editId="09C214A4">
              <wp:simplePos x="0" y="0"/>
              <wp:positionH relativeFrom="column">
                <wp:posOffset>-1181100</wp:posOffset>
              </wp:positionH>
              <wp:positionV relativeFrom="paragraph">
                <wp:posOffset>60960</wp:posOffset>
              </wp:positionV>
              <wp:extent cx="8333105" cy="19685"/>
              <wp:effectExtent l="0" t="19050" r="10795" b="56515"/>
              <wp:wrapNone/>
              <wp:docPr id="3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3105" cy="19685"/>
                      </a:xfrm>
                      <a:prstGeom prst="straightConnector1">
                        <a:avLst/>
                      </a:prstGeom>
                      <a:noFill/>
                      <a:ln w="63500">
                        <a:solidFill>
                          <a:srgbClr val="FF79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617A435" id="AutoShape 38" o:spid="_x0000_s1026" type="#_x0000_t32" style="position:absolute;margin-left:-93pt;margin-top:4.8pt;width:656.15pt;height:1.5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" strokecolor="#ff7900" strokeweight="5pt">
              <v:shadow color="#eeece1"/>
            </v:shape>
          </w:pict>
        </mc:Fallback>
      </mc:AlternateContent>
    </w:r>
  </w:p>
  <w:p w14:paraId="68B5CFF8" w14:textId="77777777" w:rsidR="00110EDE" w:rsidRPr="00592BEE" w:rsidRDefault="00110EDE" w:rsidP="00F84775">
    <w:pPr>
      <w:pStyle w:val="Footer"/>
      <w:jc w:val="center"/>
      <w:rPr>
        <w:rFonts w:ascii="Arial" w:hAnsi="Arial" w:cs="Arial"/>
        <w:sz w:val="20"/>
        <w:szCs w:val="20"/>
      </w:rPr>
    </w:pPr>
    <w:r w:rsidRPr="00592BEE">
      <w:rPr>
        <w:rFonts w:ascii="Arial" w:hAnsi="Arial" w:cs="Arial"/>
        <w:sz w:val="20"/>
        <w:szCs w:val="20"/>
      </w:rPr>
      <w:t>H</w:t>
    </w:r>
    <w:r>
      <w:rPr>
        <w:rFonts w:ascii="Arial" w:hAnsi="Arial" w:cs="Arial"/>
        <w:sz w:val="20"/>
        <w:szCs w:val="20"/>
      </w:rPr>
      <w:t xml:space="preserve">eadteacher: </w:t>
    </w:r>
    <w:r w:rsidR="000F6FB6">
      <w:rPr>
        <w:rFonts w:ascii="Arial" w:hAnsi="Arial" w:cs="Arial"/>
        <w:sz w:val="20"/>
        <w:szCs w:val="20"/>
      </w:rPr>
      <w:t>Jo Simons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D3546" w14:textId="77777777" w:rsidR="000F6FB6" w:rsidRDefault="000F6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BE5D8" w14:textId="77777777" w:rsidR="00290DDC" w:rsidRDefault="00290DDC" w:rsidP="0085787C">
      <w:r>
        <w:separator/>
      </w:r>
    </w:p>
  </w:footnote>
  <w:footnote w:type="continuationSeparator" w:id="0">
    <w:p w14:paraId="6B126D18" w14:textId="77777777" w:rsidR="00290DDC" w:rsidRDefault="00290DDC" w:rsidP="00857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79F96" w14:textId="77777777" w:rsidR="000F6FB6" w:rsidRDefault="000F6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CD1CF" w14:textId="77777777" w:rsidR="00110EDE" w:rsidRPr="00A30212" w:rsidRDefault="00110EDE" w:rsidP="00592BEE">
    <w:pPr>
      <w:jc w:val="right"/>
      <w:rPr>
        <w:rFonts w:ascii="Arial" w:hAnsi="Arial" w:cs="Arial"/>
      </w:rPr>
    </w:pPr>
    <w:r>
      <w:rPr>
        <w:noProof/>
        <w:lang w:eastAsia="en-GB"/>
      </w:rPr>
      <w:drawing>
        <wp:anchor distT="0" distB="0" distL="114300" distR="114300" simplePos="0" relativeHeight="251665408" behindDoc="1" locked="0" layoutInCell="1" allowOverlap="1" wp14:anchorId="3BDD2104" wp14:editId="2D486C53">
          <wp:simplePos x="0" y="0"/>
          <wp:positionH relativeFrom="column">
            <wp:posOffset>-38100</wp:posOffset>
          </wp:positionH>
          <wp:positionV relativeFrom="paragraph">
            <wp:posOffset>-213995</wp:posOffset>
          </wp:positionV>
          <wp:extent cx="2356485" cy="1378585"/>
          <wp:effectExtent l="0" t="0" r="5715" b="0"/>
          <wp:wrapNone/>
          <wp:docPr id="17" name="Picture 17" descr="logo side text 7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side text 7x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6485" cy="1378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      South Somerset Partnership School</w:t>
    </w:r>
  </w:p>
  <w:p w14:paraId="6C79E68F" w14:textId="77777777" w:rsidR="00110EDE" w:rsidRDefault="00110EDE" w:rsidP="00592BEE">
    <w:pPr>
      <w:jc w:val="right"/>
      <w:rPr>
        <w:rFonts w:ascii="Arial" w:hAnsi="Arial" w:cs="Arial"/>
      </w:rPr>
    </w:pPr>
    <w:r>
      <w:rPr>
        <w:rFonts w:ascii="Arial" w:hAnsi="Arial" w:cs="Arial"/>
      </w:rPr>
      <w:t>Dampier Street</w:t>
    </w:r>
  </w:p>
  <w:p w14:paraId="1B8EFF87" w14:textId="77777777" w:rsidR="00110EDE" w:rsidRDefault="00110EDE" w:rsidP="00592BEE">
    <w:pPr>
      <w:tabs>
        <w:tab w:val="left" w:pos="705"/>
        <w:tab w:val="right" w:pos="8690"/>
      </w:tabs>
      <w:jc w:val="right"/>
      <w:rPr>
        <w:rFonts w:ascii="Arial" w:hAnsi="Arial" w:cs="Arial"/>
      </w:rPr>
    </w:pPr>
    <w:r>
      <w:rPr>
        <w:rFonts w:ascii="Arial" w:hAnsi="Arial" w:cs="Arial"/>
      </w:rPr>
      <w:tab/>
      <w:t>Yeovil</w:t>
    </w:r>
  </w:p>
  <w:p w14:paraId="57ED9005" w14:textId="77777777" w:rsidR="00110EDE" w:rsidRPr="00A30212" w:rsidRDefault="00110EDE" w:rsidP="00F84775">
    <w:pPr>
      <w:tabs>
        <w:tab w:val="left" w:pos="615"/>
        <w:tab w:val="right" w:pos="8832"/>
      </w:tabs>
      <w:jc w:val="right"/>
      <w:rPr>
        <w:rFonts w:ascii="Arial" w:hAnsi="Arial" w:cs="Arial"/>
      </w:rPr>
    </w:pPr>
    <w:r>
      <w:rPr>
        <w:rFonts w:ascii="Arial" w:hAnsi="Arial" w:cs="Arial"/>
      </w:rPr>
      <w:tab/>
    </w:r>
    <w:r>
      <w:rPr>
        <w:rFonts w:ascii="Arial" w:hAnsi="Arial" w:cs="Arial"/>
      </w:rPr>
      <w:tab/>
      <w:t>Somerset</w:t>
    </w:r>
  </w:p>
  <w:p w14:paraId="4FBAEF93" w14:textId="77777777" w:rsidR="00110EDE" w:rsidRPr="00A30212" w:rsidRDefault="00110EDE" w:rsidP="00592BEE">
    <w:pPr>
      <w:jc w:val="right"/>
      <w:rPr>
        <w:rFonts w:ascii="Arial" w:hAnsi="Arial" w:cs="Arial"/>
      </w:rPr>
    </w:pPr>
    <w:r>
      <w:rPr>
        <w:rFonts w:ascii="Arial" w:hAnsi="Arial" w:cs="Arial"/>
      </w:rPr>
      <w:t>BA21 4EN</w:t>
    </w:r>
  </w:p>
  <w:p w14:paraId="5185B97C" w14:textId="77777777" w:rsidR="00110EDE" w:rsidRDefault="00110EDE" w:rsidP="00592BEE">
    <w:pPr>
      <w:jc w:val="right"/>
      <w:rPr>
        <w:rFonts w:ascii="Arial" w:hAnsi="Arial" w:cs="Arial"/>
      </w:rPr>
    </w:pPr>
    <w:r>
      <w:rPr>
        <w:rFonts w:ascii="Arial" w:hAnsi="Arial" w:cs="Arial"/>
      </w:rPr>
      <w:t>Tel: (01935) 410793</w:t>
    </w:r>
  </w:p>
  <w:p w14:paraId="1229B725" w14:textId="77777777" w:rsidR="00110EDE" w:rsidRPr="00592BEE" w:rsidRDefault="0035246A" w:rsidP="00592BEE">
    <w:pPr>
      <w:jc w:val="right"/>
      <w:rPr>
        <w:rFonts w:ascii="Arial" w:hAnsi="Arial" w:cs="Arial"/>
      </w:rPr>
    </w:pPr>
    <w:r>
      <w:rPr>
        <w:rFonts w:ascii="Arial" w:hAnsi="Arial" w:cs="Arial"/>
      </w:rPr>
      <w:t>Website: www.ssps.org.uk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4F6ED" w14:textId="77777777" w:rsidR="000F6FB6" w:rsidRDefault="000F6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B8D"/>
    <w:multiLevelType w:val="hybridMultilevel"/>
    <w:tmpl w:val="071E8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B36D3"/>
    <w:multiLevelType w:val="multilevel"/>
    <w:tmpl w:val="FB1E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F04A8"/>
    <w:multiLevelType w:val="multilevel"/>
    <w:tmpl w:val="80A4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B01B4"/>
    <w:multiLevelType w:val="hybridMultilevel"/>
    <w:tmpl w:val="30825A38"/>
    <w:lvl w:ilvl="0" w:tplc="8D28C7B2">
      <w:start w:val="1"/>
      <w:numFmt w:val="bullet"/>
      <w:lvlText w:val=""/>
      <w:lvlJc w:val="left"/>
      <w:pPr>
        <w:ind w:left="720" w:hanging="360"/>
      </w:pPr>
      <w:rPr>
        <w:rFonts w:ascii="Symbol" w:hAnsi="Symbol" w:hint="default"/>
      </w:rPr>
    </w:lvl>
    <w:lvl w:ilvl="1" w:tplc="A41A09D4">
      <w:start w:val="1"/>
      <w:numFmt w:val="bullet"/>
      <w:lvlText w:val="o"/>
      <w:lvlJc w:val="left"/>
      <w:pPr>
        <w:ind w:left="1440" w:hanging="360"/>
      </w:pPr>
      <w:rPr>
        <w:rFonts w:ascii="Courier New" w:hAnsi="Courier New" w:hint="default"/>
      </w:rPr>
    </w:lvl>
    <w:lvl w:ilvl="2" w:tplc="44668C80">
      <w:start w:val="1"/>
      <w:numFmt w:val="bullet"/>
      <w:lvlText w:val=""/>
      <w:lvlJc w:val="left"/>
      <w:pPr>
        <w:ind w:left="2160" w:hanging="360"/>
      </w:pPr>
      <w:rPr>
        <w:rFonts w:ascii="Wingdings" w:hAnsi="Wingdings" w:hint="default"/>
      </w:rPr>
    </w:lvl>
    <w:lvl w:ilvl="3" w:tplc="71205E6A">
      <w:start w:val="1"/>
      <w:numFmt w:val="bullet"/>
      <w:lvlText w:val=""/>
      <w:lvlJc w:val="left"/>
      <w:pPr>
        <w:ind w:left="2880" w:hanging="360"/>
      </w:pPr>
      <w:rPr>
        <w:rFonts w:ascii="Symbol" w:hAnsi="Symbol" w:hint="default"/>
      </w:rPr>
    </w:lvl>
    <w:lvl w:ilvl="4" w:tplc="A170C788">
      <w:start w:val="1"/>
      <w:numFmt w:val="bullet"/>
      <w:lvlText w:val="o"/>
      <w:lvlJc w:val="left"/>
      <w:pPr>
        <w:ind w:left="3600" w:hanging="360"/>
      </w:pPr>
      <w:rPr>
        <w:rFonts w:ascii="Courier New" w:hAnsi="Courier New" w:hint="default"/>
      </w:rPr>
    </w:lvl>
    <w:lvl w:ilvl="5" w:tplc="51385BA8">
      <w:start w:val="1"/>
      <w:numFmt w:val="bullet"/>
      <w:lvlText w:val=""/>
      <w:lvlJc w:val="left"/>
      <w:pPr>
        <w:ind w:left="4320" w:hanging="360"/>
      </w:pPr>
      <w:rPr>
        <w:rFonts w:ascii="Wingdings" w:hAnsi="Wingdings" w:hint="default"/>
      </w:rPr>
    </w:lvl>
    <w:lvl w:ilvl="6" w:tplc="ACBAE18A">
      <w:start w:val="1"/>
      <w:numFmt w:val="bullet"/>
      <w:lvlText w:val=""/>
      <w:lvlJc w:val="left"/>
      <w:pPr>
        <w:ind w:left="5040" w:hanging="360"/>
      </w:pPr>
      <w:rPr>
        <w:rFonts w:ascii="Symbol" w:hAnsi="Symbol" w:hint="default"/>
      </w:rPr>
    </w:lvl>
    <w:lvl w:ilvl="7" w:tplc="25AA5CFA">
      <w:start w:val="1"/>
      <w:numFmt w:val="bullet"/>
      <w:lvlText w:val="o"/>
      <w:lvlJc w:val="left"/>
      <w:pPr>
        <w:ind w:left="5760" w:hanging="360"/>
      </w:pPr>
      <w:rPr>
        <w:rFonts w:ascii="Courier New" w:hAnsi="Courier New" w:hint="default"/>
      </w:rPr>
    </w:lvl>
    <w:lvl w:ilvl="8" w:tplc="424E1224">
      <w:start w:val="1"/>
      <w:numFmt w:val="bullet"/>
      <w:lvlText w:val=""/>
      <w:lvlJc w:val="left"/>
      <w:pPr>
        <w:ind w:left="6480" w:hanging="360"/>
      </w:pPr>
      <w:rPr>
        <w:rFonts w:ascii="Wingdings" w:hAnsi="Wingdings" w:hint="default"/>
      </w:rPr>
    </w:lvl>
  </w:abstractNum>
  <w:abstractNum w:abstractNumId="4" w15:restartNumberingAfterBreak="0">
    <w:nsid w:val="2C614C09"/>
    <w:multiLevelType w:val="hybridMultilevel"/>
    <w:tmpl w:val="81EC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02D7C"/>
    <w:multiLevelType w:val="hybridMultilevel"/>
    <w:tmpl w:val="6B3E8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D5C70"/>
    <w:multiLevelType w:val="hybridMultilevel"/>
    <w:tmpl w:val="A60E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1005D4"/>
    <w:multiLevelType w:val="hybridMultilevel"/>
    <w:tmpl w:val="67C6B5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8C1E72"/>
    <w:multiLevelType w:val="hybridMultilevel"/>
    <w:tmpl w:val="47A6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504F75"/>
    <w:multiLevelType w:val="hybridMultilevel"/>
    <w:tmpl w:val="E376B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2059B0"/>
    <w:multiLevelType w:val="hybridMultilevel"/>
    <w:tmpl w:val="1766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8A7D5D"/>
    <w:multiLevelType w:val="hybridMultilevel"/>
    <w:tmpl w:val="6F5C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6A2595"/>
    <w:multiLevelType w:val="hybridMultilevel"/>
    <w:tmpl w:val="D96E1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BD961B2"/>
    <w:multiLevelType w:val="hybridMultilevel"/>
    <w:tmpl w:val="6BA2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F270DA"/>
    <w:multiLevelType w:val="hybridMultilevel"/>
    <w:tmpl w:val="7520A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497683"/>
    <w:multiLevelType w:val="multilevel"/>
    <w:tmpl w:val="BB60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CE34B1"/>
    <w:multiLevelType w:val="hybridMultilevel"/>
    <w:tmpl w:val="2E944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D00BA"/>
    <w:multiLevelType w:val="hybridMultilevel"/>
    <w:tmpl w:val="4176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6D3F4D"/>
    <w:multiLevelType w:val="hybridMultilevel"/>
    <w:tmpl w:val="481E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7E14B2"/>
    <w:multiLevelType w:val="hybridMultilevel"/>
    <w:tmpl w:val="26005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4"/>
  </w:num>
  <w:num w:numId="3">
    <w:abstractNumId w:val="14"/>
  </w:num>
  <w:num w:numId="4">
    <w:abstractNumId w:val="17"/>
  </w:num>
  <w:num w:numId="5">
    <w:abstractNumId w:val="9"/>
  </w:num>
  <w:num w:numId="6">
    <w:abstractNumId w:val="7"/>
  </w:num>
  <w:num w:numId="7">
    <w:abstractNumId w:val="10"/>
  </w:num>
  <w:num w:numId="8">
    <w:abstractNumId w:val="2"/>
  </w:num>
  <w:num w:numId="9">
    <w:abstractNumId w:val="1"/>
  </w:num>
  <w:num w:numId="10">
    <w:abstractNumId w:val="20"/>
  </w:num>
  <w:num w:numId="11">
    <w:abstractNumId w:val="8"/>
  </w:num>
  <w:num w:numId="12">
    <w:abstractNumId w:val="15"/>
  </w:num>
  <w:num w:numId="13">
    <w:abstractNumId w:val="12"/>
  </w:num>
  <w:num w:numId="14">
    <w:abstractNumId w:val="11"/>
  </w:num>
  <w:num w:numId="15">
    <w:abstractNumId w:val="19"/>
  </w:num>
  <w:num w:numId="16">
    <w:abstractNumId w:val="0"/>
  </w:num>
  <w:num w:numId="17">
    <w:abstractNumId w:val="6"/>
  </w:num>
  <w:num w:numId="18">
    <w:abstractNumId w:val="18"/>
  </w:num>
  <w:num w:numId="19">
    <w:abstractNumId w:val="3"/>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7C"/>
    <w:rsid w:val="00001F0B"/>
    <w:rsid w:val="000325B6"/>
    <w:rsid w:val="00050C5D"/>
    <w:rsid w:val="0008522F"/>
    <w:rsid w:val="000B2F65"/>
    <w:rsid w:val="000D3DA3"/>
    <w:rsid w:val="000E3375"/>
    <w:rsid w:val="000F6FB6"/>
    <w:rsid w:val="001051CC"/>
    <w:rsid w:val="00110EDE"/>
    <w:rsid w:val="00132BCE"/>
    <w:rsid w:val="00177633"/>
    <w:rsid w:val="001819DE"/>
    <w:rsid w:val="001976B6"/>
    <w:rsid w:val="001A2368"/>
    <w:rsid w:val="00225B57"/>
    <w:rsid w:val="00243457"/>
    <w:rsid w:val="00266686"/>
    <w:rsid w:val="00290DDC"/>
    <w:rsid w:val="002A1386"/>
    <w:rsid w:val="00311ADC"/>
    <w:rsid w:val="00312032"/>
    <w:rsid w:val="00347447"/>
    <w:rsid w:val="0035246A"/>
    <w:rsid w:val="003657CF"/>
    <w:rsid w:val="00377E19"/>
    <w:rsid w:val="00384ADA"/>
    <w:rsid w:val="003C2D69"/>
    <w:rsid w:val="0041259F"/>
    <w:rsid w:val="004255A7"/>
    <w:rsid w:val="00483493"/>
    <w:rsid w:val="00502A73"/>
    <w:rsid w:val="005139BC"/>
    <w:rsid w:val="00554557"/>
    <w:rsid w:val="00556A6A"/>
    <w:rsid w:val="005761F8"/>
    <w:rsid w:val="00592BEE"/>
    <w:rsid w:val="005C57AC"/>
    <w:rsid w:val="005D194C"/>
    <w:rsid w:val="005F247B"/>
    <w:rsid w:val="006611A1"/>
    <w:rsid w:val="006E0DC8"/>
    <w:rsid w:val="006E6BB9"/>
    <w:rsid w:val="00705F55"/>
    <w:rsid w:val="0073623D"/>
    <w:rsid w:val="00736296"/>
    <w:rsid w:val="007C33D3"/>
    <w:rsid w:val="007D5F83"/>
    <w:rsid w:val="007E587A"/>
    <w:rsid w:val="00823BB9"/>
    <w:rsid w:val="00835AC1"/>
    <w:rsid w:val="0085787C"/>
    <w:rsid w:val="00921612"/>
    <w:rsid w:val="0097142F"/>
    <w:rsid w:val="00982D32"/>
    <w:rsid w:val="009B4141"/>
    <w:rsid w:val="009C75D2"/>
    <w:rsid w:val="009C7C61"/>
    <w:rsid w:val="009F1146"/>
    <w:rsid w:val="00A077D2"/>
    <w:rsid w:val="00A07F4D"/>
    <w:rsid w:val="00A5485B"/>
    <w:rsid w:val="00A85F2B"/>
    <w:rsid w:val="00AA7369"/>
    <w:rsid w:val="00B742C7"/>
    <w:rsid w:val="00B80798"/>
    <w:rsid w:val="00BE0831"/>
    <w:rsid w:val="00C10FFB"/>
    <w:rsid w:val="00C20DDE"/>
    <w:rsid w:val="00C31A46"/>
    <w:rsid w:val="00C35451"/>
    <w:rsid w:val="00C90DD7"/>
    <w:rsid w:val="00CA48C1"/>
    <w:rsid w:val="00CB29E0"/>
    <w:rsid w:val="00CC1390"/>
    <w:rsid w:val="00CD5AC4"/>
    <w:rsid w:val="00D420C7"/>
    <w:rsid w:val="00D6162F"/>
    <w:rsid w:val="00D8629F"/>
    <w:rsid w:val="00DB1E7E"/>
    <w:rsid w:val="00E02429"/>
    <w:rsid w:val="00E02CC4"/>
    <w:rsid w:val="00E326C9"/>
    <w:rsid w:val="00E440FF"/>
    <w:rsid w:val="00E55DD4"/>
    <w:rsid w:val="00E95B60"/>
    <w:rsid w:val="00EA690D"/>
    <w:rsid w:val="00F02C40"/>
    <w:rsid w:val="00F57020"/>
    <w:rsid w:val="00F84775"/>
    <w:rsid w:val="00F97CBB"/>
    <w:rsid w:val="00FC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8BB24B"/>
  <w15:docId w15:val="{E5209FA6-D1DF-43BC-BE6D-051B92E0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08522F"/>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87C"/>
    <w:pPr>
      <w:tabs>
        <w:tab w:val="center" w:pos="4513"/>
        <w:tab w:val="right" w:pos="9026"/>
      </w:tabs>
    </w:pPr>
  </w:style>
  <w:style w:type="character" w:customStyle="1" w:styleId="HeaderChar">
    <w:name w:val="Header Char"/>
    <w:basedOn w:val="DefaultParagraphFont"/>
    <w:link w:val="Header"/>
    <w:uiPriority w:val="99"/>
    <w:rsid w:val="0085787C"/>
    <w:rPr>
      <w:sz w:val="24"/>
      <w:szCs w:val="24"/>
      <w:lang w:eastAsia="en-US"/>
    </w:rPr>
  </w:style>
  <w:style w:type="paragraph" w:styleId="Footer">
    <w:name w:val="footer"/>
    <w:basedOn w:val="Normal"/>
    <w:link w:val="FooterChar"/>
    <w:uiPriority w:val="99"/>
    <w:unhideWhenUsed/>
    <w:rsid w:val="0085787C"/>
    <w:pPr>
      <w:tabs>
        <w:tab w:val="center" w:pos="4513"/>
        <w:tab w:val="right" w:pos="9026"/>
      </w:tabs>
    </w:pPr>
  </w:style>
  <w:style w:type="character" w:customStyle="1" w:styleId="FooterChar">
    <w:name w:val="Footer Char"/>
    <w:basedOn w:val="DefaultParagraphFont"/>
    <w:link w:val="Footer"/>
    <w:uiPriority w:val="99"/>
    <w:rsid w:val="0085787C"/>
    <w:rPr>
      <w:sz w:val="24"/>
      <w:szCs w:val="24"/>
      <w:lang w:eastAsia="en-US"/>
    </w:rPr>
  </w:style>
  <w:style w:type="paragraph" w:styleId="BalloonText">
    <w:name w:val="Balloon Text"/>
    <w:basedOn w:val="Normal"/>
    <w:link w:val="BalloonTextChar"/>
    <w:uiPriority w:val="99"/>
    <w:semiHidden/>
    <w:unhideWhenUsed/>
    <w:rsid w:val="0085787C"/>
    <w:rPr>
      <w:rFonts w:ascii="Tahoma" w:hAnsi="Tahoma" w:cs="Tahoma"/>
      <w:sz w:val="16"/>
      <w:szCs w:val="16"/>
    </w:rPr>
  </w:style>
  <w:style w:type="character" w:customStyle="1" w:styleId="BalloonTextChar">
    <w:name w:val="Balloon Text Char"/>
    <w:basedOn w:val="DefaultParagraphFont"/>
    <w:link w:val="BalloonText"/>
    <w:uiPriority w:val="99"/>
    <w:semiHidden/>
    <w:rsid w:val="0085787C"/>
    <w:rPr>
      <w:rFonts w:ascii="Tahoma" w:hAnsi="Tahoma" w:cs="Tahoma"/>
      <w:sz w:val="16"/>
      <w:szCs w:val="16"/>
      <w:lang w:eastAsia="en-US"/>
    </w:rPr>
  </w:style>
  <w:style w:type="character" w:styleId="Hyperlink">
    <w:name w:val="Hyperlink"/>
    <w:basedOn w:val="DefaultParagraphFont"/>
    <w:uiPriority w:val="99"/>
    <w:unhideWhenUsed/>
    <w:rsid w:val="00592BEE"/>
    <w:rPr>
      <w:color w:val="0000FF" w:themeColor="hyperlink"/>
      <w:u w:val="single"/>
    </w:rPr>
  </w:style>
  <w:style w:type="paragraph" w:styleId="ListParagraph">
    <w:name w:val="List Paragraph"/>
    <w:basedOn w:val="Normal"/>
    <w:uiPriority w:val="34"/>
    <w:qFormat/>
    <w:rsid w:val="00D6162F"/>
    <w:pPr>
      <w:ind w:left="720"/>
    </w:pPr>
    <w:rPr>
      <w:rFonts w:ascii="Calibri" w:eastAsiaTheme="minorHAnsi" w:hAnsi="Calibri"/>
      <w:sz w:val="22"/>
      <w:szCs w:val="22"/>
    </w:rPr>
  </w:style>
  <w:style w:type="table" w:styleId="TableGrid">
    <w:name w:val="Table Grid"/>
    <w:basedOn w:val="TableNormal"/>
    <w:uiPriority w:val="59"/>
    <w:rsid w:val="009B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E08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522F"/>
    <w:rPr>
      <w:b/>
      <w:bCs/>
      <w:kern w:val="36"/>
      <w:sz w:val="48"/>
      <w:szCs w:val="48"/>
    </w:rPr>
  </w:style>
  <w:style w:type="character" w:customStyle="1" w:styleId="bylinename">
    <w:name w:val="byline__name"/>
    <w:basedOn w:val="DefaultParagraphFont"/>
    <w:rsid w:val="0008522F"/>
  </w:style>
  <w:style w:type="character" w:customStyle="1" w:styleId="bylinetitle">
    <w:name w:val="byline__title"/>
    <w:basedOn w:val="DefaultParagraphFont"/>
    <w:rsid w:val="0008522F"/>
  </w:style>
  <w:style w:type="character" w:customStyle="1" w:styleId="off-screen">
    <w:name w:val="off-screen"/>
    <w:basedOn w:val="DefaultParagraphFont"/>
    <w:rsid w:val="0008522F"/>
  </w:style>
  <w:style w:type="character" w:customStyle="1" w:styleId="twiteshare-text">
    <w:name w:val="twite__share-text"/>
    <w:basedOn w:val="DefaultParagraphFont"/>
    <w:rsid w:val="0008522F"/>
  </w:style>
  <w:style w:type="character" w:customStyle="1" w:styleId="media-captiontext">
    <w:name w:val="media-caption__text"/>
    <w:basedOn w:val="DefaultParagraphFont"/>
    <w:rsid w:val="0008522F"/>
  </w:style>
  <w:style w:type="paragraph" w:customStyle="1" w:styleId="story-bodyintroduction">
    <w:name w:val="story-body__introduction"/>
    <w:basedOn w:val="Normal"/>
    <w:rsid w:val="0008522F"/>
    <w:pPr>
      <w:spacing w:before="100" w:beforeAutospacing="1" w:after="100" w:afterAutospacing="1"/>
    </w:pPr>
    <w:rPr>
      <w:lang w:eastAsia="en-GB"/>
    </w:rPr>
  </w:style>
  <w:style w:type="paragraph" w:styleId="NormalWeb">
    <w:name w:val="Normal (Web)"/>
    <w:basedOn w:val="Normal"/>
    <w:uiPriority w:val="99"/>
    <w:unhideWhenUsed/>
    <w:rsid w:val="0008522F"/>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54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0087">
      <w:bodyDiv w:val="1"/>
      <w:marLeft w:val="0"/>
      <w:marRight w:val="0"/>
      <w:marTop w:val="0"/>
      <w:marBottom w:val="0"/>
      <w:divBdr>
        <w:top w:val="none" w:sz="0" w:space="0" w:color="auto"/>
        <w:left w:val="none" w:sz="0" w:space="0" w:color="auto"/>
        <w:bottom w:val="none" w:sz="0" w:space="0" w:color="auto"/>
        <w:right w:val="none" w:sz="0" w:space="0" w:color="auto"/>
      </w:divBdr>
    </w:div>
    <w:div w:id="624042872">
      <w:bodyDiv w:val="1"/>
      <w:marLeft w:val="0"/>
      <w:marRight w:val="0"/>
      <w:marTop w:val="0"/>
      <w:marBottom w:val="0"/>
      <w:divBdr>
        <w:top w:val="none" w:sz="0" w:space="0" w:color="auto"/>
        <w:left w:val="none" w:sz="0" w:space="0" w:color="auto"/>
        <w:bottom w:val="none" w:sz="0" w:space="0" w:color="auto"/>
        <w:right w:val="none" w:sz="0" w:space="0" w:color="auto"/>
      </w:divBdr>
      <w:divsChild>
        <w:div w:id="575822980">
          <w:marLeft w:val="0"/>
          <w:marRight w:val="0"/>
          <w:marTop w:val="240"/>
          <w:marBottom w:val="0"/>
          <w:divBdr>
            <w:top w:val="none" w:sz="0" w:space="0" w:color="auto"/>
            <w:left w:val="none" w:sz="0" w:space="0" w:color="auto"/>
            <w:bottom w:val="none" w:sz="0" w:space="0" w:color="auto"/>
            <w:right w:val="none" w:sz="0" w:space="0" w:color="auto"/>
          </w:divBdr>
        </w:div>
        <w:div w:id="141313858">
          <w:marLeft w:val="0"/>
          <w:marRight w:val="0"/>
          <w:marTop w:val="120"/>
          <w:marBottom w:val="0"/>
          <w:divBdr>
            <w:top w:val="none" w:sz="0" w:space="0" w:color="auto"/>
            <w:left w:val="none" w:sz="0" w:space="0" w:color="auto"/>
            <w:bottom w:val="single" w:sz="6" w:space="3" w:color="DBDBDB"/>
            <w:right w:val="none" w:sz="0" w:space="0" w:color="auto"/>
          </w:divBdr>
          <w:divsChild>
            <w:div w:id="94599016">
              <w:marLeft w:val="0"/>
              <w:marRight w:val="0"/>
              <w:marTop w:val="0"/>
              <w:marBottom w:val="0"/>
              <w:divBdr>
                <w:top w:val="none" w:sz="0" w:space="0" w:color="auto"/>
                <w:left w:val="none" w:sz="0" w:space="0" w:color="auto"/>
                <w:bottom w:val="none" w:sz="0" w:space="0" w:color="auto"/>
                <w:right w:val="none" w:sz="0" w:space="0" w:color="auto"/>
              </w:divBdr>
              <w:divsChild>
                <w:div w:id="1557281339">
                  <w:marLeft w:val="-150"/>
                  <w:marRight w:val="0"/>
                  <w:marTop w:val="0"/>
                  <w:marBottom w:val="0"/>
                  <w:divBdr>
                    <w:top w:val="none" w:sz="0" w:space="0" w:color="auto"/>
                    <w:left w:val="none" w:sz="0" w:space="0" w:color="auto"/>
                    <w:bottom w:val="none" w:sz="0" w:space="0" w:color="auto"/>
                    <w:right w:val="none" w:sz="0" w:space="0" w:color="auto"/>
                  </w:divBdr>
                </w:div>
                <w:div w:id="56114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7560">
          <w:marLeft w:val="0"/>
          <w:marRight w:val="806"/>
          <w:marTop w:val="0"/>
          <w:marBottom w:val="0"/>
          <w:divBdr>
            <w:top w:val="none" w:sz="0" w:space="0" w:color="auto"/>
            <w:left w:val="none" w:sz="0" w:space="0" w:color="auto"/>
            <w:bottom w:val="none" w:sz="0" w:space="0" w:color="auto"/>
            <w:right w:val="none" w:sz="0" w:space="0" w:color="auto"/>
          </w:divBdr>
        </w:div>
      </w:divsChild>
    </w:div>
    <w:div w:id="1270892872">
      <w:bodyDiv w:val="1"/>
      <w:marLeft w:val="0"/>
      <w:marRight w:val="0"/>
      <w:marTop w:val="0"/>
      <w:marBottom w:val="0"/>
      <w:divBdr>
        <w:top w:val="none" w:sz="0" w:space="0" w:color="auto"/>
        <w:left w:val="none" w:sz="0" w:space="0" w:color="auto"/>
        <w:bottom w:val="none" w:sz="0" w:space="0" w:color="auto"/>
        <w:right w:val="none" w:sz="0" w:space="0" w:color="auto"/>
      </w:divBdr>
    </w:div>
    <w:div w:id="1699698685">
      <w:bodyDiv w:val="1"/>
      <w:marLeft w:val="0"/>
      <w:marRight w:val="0"/>
      <w:marTop w:val="0"/>
      <w:marBottom w:val="0"/>
      <w:divBdr>
        <w:top w:val="none" w:sz="0" w:space="0" w:color="auto"/>
        <w:left w:val="none" w:sz="0" w:space="0" w:color="auto"/>
        <w:bottom w:val="none" w:sz="0" w:space="0" w:color="auto"/>
        <w:right w:val="none" w:sz="0" w:space="0" w:color="auto"/>
      </w:divBdr>
    </w:div>
    <w:div w:id="1758407792">
      <w:bodyDiv w:val="1"/>
      <w:marLeft w:val="0"/>
      <w:marRight w:val="0"/>
      <w:marTop w:val="0"/>
      <w:marBottom w:val="0"/>
      <w:divBdr>
        <w:top w:val="none" w:sz="0" w:space="0" w:color="auto"/>
        <w:left w:val="none" w:sz="0" w:space="0" w:color="auto"/>
        <w:bottom w:val="none" w:sz="0" w:space="0" w:color="auto"/>
        <w:right w:val="none" w:sz="0" w:space="0" w:color="auto"/>
      </w:divBdr>
      <w:divsChild>
        <w:div w:id="881359204">
          <w:marLeft w:val="0"/>
          <w:marRight w:val="0"/>
          <w:marTop w:val="240"/>
          <w:marBottom w:val="0"/>
          <w:divBdr>
            <w:top w:val="none" w:sz="0" w:space="0" w:color="auto"/>
            <w:left w:val="none" w:sz="0" w:space="0" w:color="auto"/>
            <w:bottom w:val="none" w:sz="0" w:space="0" w:color="auto"/>
            <w:right w:val="none" w:sz="0" w:space="0" w:color="auto"/>
          </w:divBdr>
        </w:div>
        <w:div w:id="1644850292">
          <w:marLeft w:val="0"/>
          <w:marRight w:val="0"/>
          <w:marTop w:val="120"/>
          <w:marBottom w:val="0"/>
          <w:divBdr>
            <w:top w:val="none" w:sz="0" w:space="0" w:color="auto"/>
            <w:left w:val="none" w:sz="0" w:space="0" w:color="auto"/>
            <w:bottom w:val="single" w:sz="6" w:space="3" w:color="DBDBDB"/>
            <w:right w:val="none" w:sz="0" w:space="0" w:color="auto"/>
          </w:divBdr>
          <w:divsChild>
            <w:div w:id="1314606198">
              <w:marLeft w:val="0"/>
              <w:marRight w:val="0"/>
              <w:marTop w:val="0"/>
              <w:marBottom w:val="0"/>
              <w:divBdr>
                <w:top w:val="none" w:sz="0" w:space="0" w:color="auto"/>
                <w:left w:val="none" w:sz="0" w:space="0" w:color="auto"/>
                <w:bottom w:val="none" w:sz="0" w:space="0" w:color="auto"/>
                <w:right w:val="none" w:sz="0" w:space="0" w:color="auto"/>
              </w:divBdr>
              <w:divsChild>
                <w:div w:id="336806820">
                  <w:marLeft w:val="-150"/>
                  <w:marRight w:val="0"/>
                  <w:marTop w:val="0"/>
                  <w:marBottom w:val="0"/>
                  <w:divBdr>
                    <w:top w:val="none" w:sz="0" w:space="0" w:color="auto"/>
                    <w:left w:val="none" w:sz="0" w:space="0" w:color="auto"/>
                    <w:bottom w:val="none" w:sz="0" w:space="0" w:color="auto"/>
                    <w:right w:val="none" w:sz="0" w:space="0" w:color="auto"/>
                  </w:divBdr>
                </w:div>
                <w:div w:id="7860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80519">
          <w:marLeft w:val="0"/>
          <w:marRight w:val="806"/>
          <w:marTop w:val="0"/>
          <w:marBottom w:val="0"/>
          <w:divBdr>
            <w:top w:val="none" w:sz="0" w:space="0" w:color="auto"/>
            <w:left w:val="none" w:sz="0" w:space="0" w:color="auto"/>
            <w:bottom w:val="none" w:sz="0" w:space="0" w:color="auto"/>
            <w:right w:val="none" w:sz="0" w:space="0" w:color="auto"/>
          </w:divBdr>
        </w:div>
      </w:divsChild>
    </w:div>
    <w:div w:id="1898317284">
      <w:bodyDiv w:val="1"/>
      <w:marLeft w:val="0"/>
      <w:marRight w:val="0"/>
      <w:marTop w:val="0"/>
      <w:marBottom w:val="0"/>
      <w:divBdr>
        <w:top w:val="none" w:sz="0" w:space="0" w:color="auto"/>
        <w:left w:val="none" w:sz="0" w:space="0" w:color="auto"/>
        <w:bottom w:val="none" w:sz="0" w:space="0" w:color="auto"/>
        <w:right w:val="none" w:sz="0" w:space="0" w:color="auto"/>
      </w:divBdr>
    </w:div>
    <w:div w:id="202080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pportservicesforeducation.co.uk/Page/1628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upportservicesforeducation.co.uk/Page/150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upportservicesforeducation.co.uk/Page/14226"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30300-953E-4F64-8EB4-DB21FE948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Brand</dc:creator>
  <cp:lastModifiedBy>Jo.Simons - SCH.665</cp:lastModifiedBy>
  <cp:revision>2</cp:revision>
  <cp:lastPrinted>2019-06-28T10:31:00Z</cp:lastPrinted>
  <dcterms:created xsi:type="dcterms:W3CDTF">2021-04-10T10:51:00Z</dcterms:created>
  <dcterms:modified xsi:type="dcterms:W3CDTF">2021-04-10T10:51:00Z</dcterms:modified>
</cp:coreProperties>
</file>